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9F7" w:rsidRDefault="00166152" w:rsidP="00166152">
      <w:pPr>
        <w:rPr>
          <w:b/>
          <w:bCs/>
          <w:i/>
          <w:iCs/>
          <w:sz w:val="20"/>
          <w:szCs w:val="20"/>
        </w:rPr>
      </w:pPr>
      <w:bookmarkStart w:id="0" w:name="_GoBack"/>
      <w:bookmarkEnd w:id="0"/>
      <w:r>
        <w:rPr>
          <w:b/>
          <w:bCs/>
          <w:i/>
          <w:iCs/>
          <w:sz w:val="20"/>
          <w:szCs w:val="20"/>
        </w:rPr>
        <w:t>_________________________________________________________________________________________</w:t>
      </w:r>
    </w:p>
    <w:p w:rsidR="002A09F7" w:rsidRDefault="002A09F7">
      <w:pPr>
        <w:jc w:val="center"/>
        <w:rPr>
          <w:b/>
          <w:bCs/>
          <w:i/>
          <w:iCs/>
          <w:sz w:val="20"/>
          <w:szCs w:val="20"/>
        </w:rPr>
      </w:pPr>
    </w:p>
    <w:p w:rsidR="002A09F7" w:rsidRDefault="002A09F7">
      <w:pPr>
        <w:jc w:val="center"/>
        <w:rPr>
          <w:b/>
          <w:bCs/>
          <w:i/>
          <w:iCs/>
          <w:sz w:val="20"/>
          <w:szCs w:val="20"/>
        </w:rPr>
      </w:pPr>
      <w:proofErr w:type="spellStart"/>
      <w:r>
        <w:rPr>
          <w:b/>
          <w:bCs/>
          <w:i/>
          <w:iCs/>
          <w:sz w:val="20"/>
          <w:szCs w:val="20"/>
        </w:rPr>
        <w:t>Eercizio</w:t>
      </w:r>
      <w:proofErr w:type="spellEnd"/>
      <w:r>
        <w:rPr>
          <w:b/>
          <w:bCs/>
          <w:i/>
          <w:iCs/>
          <w:sz w:val="20"/>
          <w:szCs w:val="20"/>
        </w:rPr>
        <w:t xml:space="preserve"> del diritto di accesso</w:t>
      </w:r>
    </w:p>
    <w:p w:rsidR="002A09F7" w:rsidRDefault="002A09F7">
      <w:pPr>
        <w:jc w:val="center"/>
        <w:rPr>
          <w:i/>
          <w:iCs/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i/>
          <w:iCs/>
          <w:sz w:val="20"/>
          <w:szCs w:val="20"/>
        </w:rPr>
        <w:t>fac</w:t>
      </w:r>
      <w:proofErr w:type="spellEnd"/>
      <w:r>
        <w:rPr>
          <w:i/>
          <w:iCs/>
          <w:sz w:val="20"/>
          <w:szCs w:val="20"/>
        </w:rPr>
        <w:t xml:space="preserve"> simile</w:t>
      </w:r>
      <w:r>
        <w:rPr>
          <w:sz w:val="20"/>
          <w:szCs w:val="20"/>
        </w:rPr>
        <w:t>)</w:t>
      </w:r>
    </w:p>
    <w:p w:rsidR="002A09F7" w:rsidRDefault="002A09F7">
      <w:pPr>
        <w:jc w:val="both"/>
        <w:rPr>
          <w:sz w:val="20"/>
          <w:szCs w:val="20"/>
        </w:rPr>
      </w:pPr>
    </w:p>
    <w:p w:rsidR="002A09F7" w:rsidRDefault="002A09F7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La domanda deve essere rivolta all’amministrazione che ha formato il documento o che lo detiene stabilmente (art. 25, 2° co. L. 241/90) e tale amministrazione dovrà dunque essere indicata nella intestazione della domanda.</w:t>
      </w:r>
    </w:p>
    <w:p w:rsidR="002A09F7" w:rsidRDefault="002A09F7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ad es.: </w:t>
      </w:r>
    </w:p>
    <w:p w:rsidR="002A09F7" w:rsidRDefault="002A09F7">
      <w:pPr>
        <w:ind w:left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 Comune di ____________________________ , </w:t>
      </w:r>
    </w:p>
    <w:p w:rsidR="002A09F7" w:rsidRDefault="002A09F7">
      <w:pPr>
        <w:ind w:left="2268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oppure</w:t>
      </w:r>
    </w:p>
    <w:p w:rsidR="002A09F7" w:rsidRDefault="002A09F7">
      <w:pPr>
        <w:ind w:left="3969"/>
        <w:jc w:val="both"/>
        <w:rPr>
          <w:sz w:val="20"/>
          <w:szCs w:val="20"/>
        </w:rPr>
      </w:pPr>
      <w:r>
        <w:rPr>
          <w:sz w:val="20"/>
          <w:szCs w:val="20"/>
        </w:rPr>
        <w:t>alla Provincia di __________________________ ,</w:t>
      </w:r>
    </w:p>
    <w:p w:rsidR="002A09F7" w:rsidRDefault="002A09F7">
      <w:pPr>
        <w:ind w:left="2268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oppure</w:t>
      </w:r>
    </w:p>
    <w:p w:rsidR="002A09F7" w:rsidRDefault="002A09F7">
      <w:pPr>
        <w:ind w:left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alla Regione _____________________________ , </w:t>
      </w:r>
    </w:p>
    <w:p w:rsidR="002A09F7" w:rsidRDefault="002A09F7">
      <w:pPr>
        <w:ind w:left="2268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oppure</w:t>
      </w:r>
    </w:p>
    <w:p w:rsidR="002A09F7" w:rsidRDefault="002A09F7">
      <w:pPr>
        <w:ind w:left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 Ministero _____________________________ , </w:t>
      </w:r>
    </w:p>
    <w:p w:rsidR="002A09F7" w:rsidRDefault="002A09F7">
      <w:pPr>
        <w:ind w:left="2268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oppure</w:t>
      </w:r>
    </w:p>
    <w:p w:rsidR="002A09F7" w:rsidRDefault="002A09F7">
      <w:pPr>
        <w:ind w:left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all’Azienda ______________________________ . </w:t>
      </w:r>
    </w:p>
    <w:p w:rsidR="002A09F7" w:rsidRDefault="002A09F7">
      <w:pPr>
        <w:jc w:val="both"/>
        <w:rPr>
          <w:sz w:val="20"/>
          <w:szCs w:val="20"/>
        </w:rPr>
      </w:pPr>
    </w:p>
    <w:p w:rsidR="002A09F7" w:rsidRDefault="002A09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Il sottoscritto (</w:t>
      </w:r>
      <w:r>
        <w:rPr>
          <w:i/>
          <w:iCs/>
          <w:sz w:val="20"/>
          <w:szCs w:val="20"/>
        </w:rPr>
        <w:t>specificare la qualità, se in proprio o quale rappresentante legale di società, ente associazione o comitato</w:t>
      </w:r>
      <w:r>
        <w:rPr>
          <w:sz w:val="20"/>
          <w:szCs w:val="20"/>
        </w:rPr>
        <w:t>)</w:t>
      </w:r>
    </w:p>
    <w:p w:rsidR="002A09F7" w:rsidRDefault="002A09F7">
      <w:pPr>
        <w:jc w:val="center"/>
        <w:rPr>
          <w:sz w:val="20"/>
          <w:szCs w:val="20"/>
        </w:rPr>
      </w:pPr>
      <w:r>
        <w:rPr>
          <w:sz w:val="20"/>
          <w:szCs w:val="20"/>
        </w:rPr>
        <w:t>PREMESSO CHE</w:t>
      </w:r>
    </w:p>
    <w:p w:rsidR="002A09F7" w:rsidRDefault="002A09F7">
      <w:pPr>
        <w:jc w:val="both"/>
        <w:rPr>
          <w:sz w:val="20"/>
          <w:szCs w:val="20"/>
        </w:rPr>
      </w:pPr>
      <w:r>
        <w:rPr>
          <w:sz w:val="20"/>
          <w:szCs w:val="20"/>
        </w:rPr>
        <w:t>l’intestata amministrazione (</w:t>
      </w:r>
      <w:r>
        <w:rPr>
          <w:i/>
          <w:iCs/>
          <w:sz w:val="20"/>
          <w:szCs w:val="20"/>
        </w:rPr>
        <w:t>ente o azienda</w:t>
      </w:r>
      <w:r>
        <w:rPr>
          <w:sz w:val="20"/>
          <w:szCs w:val="20"/>
        </w:rPr>
        <w:t>) detiene i documenti relativi a ______________________________ (</w:t>
      </w:r>
      <w:r>
        <w:rPr>
          <w:i/>
          <w:iCs/>
          <w:sz w:val="20"/>
          <w:szCs w:val="20"/>
        </w:rPr>
        <w:t>specificare a che cosa tali documenti si riferiscono, ad es. verbali della commissione esaminatrice di un concorso pubblico; verbali della commissione aggiudicatrice di un appalto pubblico; verbale delle adunanze delle commissioni amministratrici di aziende pubbliche</w:t>
      </w:r>
      <w:r>
        <w:rPr>
          <w:sz w:val="20"/>
          <w:szCs w:val="20"/>
        </w:rPr>
        <w:t xml:space="preserve">); che </w:t>
      </w:r>
      <w:proofErr w:type="spellStart"/>
      <w:r>
        <w:rPr>
          <w:sz w:val="20"/>
          <w:szCs w:val="20"/>
        </w:rPr>
        <w:t>é</w:t>
      </w:r>
      <w:proofErr w:type="spellEnd"/>
      <w:r>
        <w:rPr>
          <w:sz w:val="20"/>
          <w:szCs w:val="20"/>
        </w:rPr>
        <w:t xml:space="preserve"> interesse dell’istante di poter accedere a tali documenti in considerazione di (</w:t>
      </w:r>
      <w:r>
        <w:rPr>
          <w:i/>
          <w:iCs/>
          <w:sz w:val="20"/>
          <w:szCs w:val="20"/>
        </w:rPr>
        <w:t>motivare la richiesta di accesso</w:t>
      </w:r>
      <w:r>
        <w:rPr>
          <w:sz w:val="20"/>
          <w:szCs w:val="20"/>
        </w:rPr>
        <w:t>);</w:t>
      </w:r>
    </w:p>
    <w:p w:rsidR="002A09F7" w:rsidRDefault="002A09F7">
      <w:pPr>
        <w:jc w:val="center"/>
        <w:rPr>
          <w:sz w:val="20"/>
          <w:szCs w:val="20"/>
        </w:rPr>
      </w:pPr>
      <w:r>
        <w:rPr>
          <w:sz w:val="20"/>
          <w:szCs w:val="20"/>
        </w:rPr>
        <w:t>FA ISTANZA</w:t>
      </w:r>
    </w:p>
    <w:p w:rsidR="002A09F7" w:rsidRDefault="002A09F7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affichè</w:t>
      </w:r>
      <w:proofErr w:type="spellEnd"/>
      <w:r>
        <w:rPr>
          <w:sz w:val="20"/>
          <w:szCs w:val="20"/>
        </w:rPr>
        <w:t xml:space="preserve"> la intestata amministrazione (</w:t>
      </w:r>
      <w:r>
        <w:rPr>
          <w:i/>
          <w:iCs/>
          <w:sz w:val="20"/>
          <w:szCs w:val="20"/>
        </w:rPr>
        <w:t>ente o azienda</w:t>
      </w:r>
      <w:r>
        <w:rPr>
          <w:sz w:val="20"/>
          <w:szCs w:val="20"/>
        </w:rPr>
        <w:t>) voglia autorizzarlo ad accedere ai documenti indicati, comunicando a tal fine l’ufficio presso il quale tali documenti sono conservati ed il funzionario responsabile dello stesso, con facoltà di prenderne visione e di estrarne copia.</w:t>
      </w:r>
    </w:p>
    <w:p w:rsidR="002A09F7" w:rsidRDefault="002A09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Il sottoscritto avverte che in caso di diniego della richiesta autorizzazione e, comunque, decorsi 30 giorni dalla presentazione della presente istanza senza che l’amministrazione (</w:t>
      </w:r>
      <w:r>
        <w:rPr>
          <w:i/>
          <w:iCs/>
          <w:sz w:val="20"/>
          <w:szCs w:val="20"/>
        </w:rPr>
        <w:t>ente o azienda</w:t>
      </w:r>
      <w:r>
        <w:rPr>
          <w:sz w:val="20"/>
          <w:szCs w:val="20"/>
        </w:rPr>
        <w:t>) si sia pronunciata, si procederà ai sensi dell’art. 25 della L. 241/90, che prevede la possibilità di ricorrere al tribunale amministrativo regionale avverso le determinazioni concernenti il diritto di accesso.</w:t>
      </w:r>
    </w:p>
    <w:p w:rsidR="002A09F7" w:rsidRDefault="002A09F7">
      <w:pPr>
        <w:jc w:val="both"/>
        <w:rPr>
          <w:sz w:val="20"/>
          <w:szCs w:val="20"/>
        </w:rPr>
      </w:pPr>
    </w:p>
    <w:p w:rsidR="002A09F7" w:rsidRDefault="002A09F7">
      <w:pPr>
        <w:jc w:val="both"/>
        <w:rPr>
          <w:sz w:val="20"/>
          <w:szCs w:val="20"/>
        </w:rPr>
      </w:pPr>
      <w:r>
        <w:rPr>
          <w:sz w:val="20"/>
          <w:szCs w:val="20"/>
        </w:rPr>
        <w:t>Eventuali comunicazioni potranno essere inviate a __________________________________</w:t>
      </w:r>
    </w:p>
    <w:p w:rsidR="002A09F7" w:rsidRDefault="002A09F7">
      <w:pPr>
        <w:jc w:val="both"/>
        <w:rPr>
          <w:sz w:val="20"/>
          <w:szCs w:val="20"/>
        </w:rPr>
      </w:pPr>
    </w:p>
    <w:p w:rsidR="002A09F7" w:rsidRDefault="002A09F7">
      <w:pPr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specificare il domicilio, la sede sociale o l’eventuale domicilio speciale</w:t>
      </w:r>
      <w:r>
        <w:rPr>
          <w:sz w:val="20"/>
          <w:szCs w:val="20"/>
        </w:rPr>
        <w:t>).</w:t>
      </w:r>
    </w:p>
    <w:p w:rsidR="002A09F7" w:rsidRDefault="002A09F7">
      <w:pPr>
        <w:jc w:val="both"/>
        <w:rPr>
          <w:sz w:val="20"/>
          <w:szCs w:val="20"/>
        </w:rPr>
      </w:pPr>
    </w:p>
    <w:p w:rsidR="002A09F7" w:rsidRDefault="002A09F7">
      <w:pPr>
        <w:jc w:val="both"/>
        <w:rPr>
          <w:sz w:val="20"/>
          <w:szCs w:val="20"/>
        </w:rPr>
      </w:pPr>
      <w:r>
        <w:rPr>
          <w:sz w:val="20"/>
          <w:szCs w:val="20"/>
        </w:rPr>
        <w:t>Data ______________________________</w:t>
      </w:r>
    </w:p>
    <w:p w:rsidR="002A09F7" w:rsidRDefault="002A09F7">
      <w:pPr>
        <w:jc w:val="both"/>
        <w:rPr>
          <w:sz w:val="20"/>
          <w:szCs w:val="20"/>
        </w:rPr>
      </w:pPr>
    </w:p>
    <w:p w:rsidR="002A09F7" w:rsidRDefault="002A09F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Firma_____________________________</w:t>
      </w:r>
    </w:p>
    <w:sectPr w:rsidR="002A09F7">
      <w:pgSz w:w="11901" w:h="16840"/>
      <w:pgMar w:top="1418" w:right="1701" w:bottom="166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2E4"/>
    <w:rsid w:val="00166152"/>
    <w:rsid w:val="002A09F7"/>
    <w:rsid w:val="00427427"/>
    <w:rsid w:val="00617241"/>
    <w:rsid w:val="00716069"/>
    <w:rsid w:val="00B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rFonts w:ascii="Times" w:hAnsi="Times" w:cs="Times"/>
      <w:sz w:val="24"/>
      <w:szCs w:val="24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pPr>
      <w:autoSpaceDE/>
      <w:autoSpaceDN/>
    </w:pPr>
    <w:rPr>
      <w:sz w:val="28"/>
      <w:szCs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rFonts w:ascii="Times" w:hAnsi="Times" w:cs="Times"/>
      <w:sz w:val="24"/>
      <w:szCs w:val="24"/>
    </w:r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rFonts w:ascii="Times" w:hAnsi="Times" w:cs="Times"/>
      <w:sz w:val="24"/>
      <w:szCs w:val="24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pPr>
      <w:autoSpaceDE/>
      <w:autoSpaceDN/>
    </w:pPr>
    <w:rPr>
      <w:sz w:val="28"/>
      <w:szCs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rFonts w:ascii="Times" w:hAnsi="Times" w:cs="Times"/>
      <w:sz w:val="24"/>
      <w:szCs w:val="24"/>
    </w:r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per l’esercizio del diritto di accesso</vt:lpstr>
    </vt:vector>
  </TitlesOfParts>
  <Company>Mfd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per l’esercizio del diritto di accesso</dc:title>
  <dc:creator>CLAUDIA</dc:creator>
  <cp:lastModifiedBy>Sandra</cp:lastModifiedBy>
  <cp:revision>2</cp:revision>
  <cp:lastPrinted>2000-11-07T11:28:00Z</cp:lastPrinted>
  <dcterms:created xsi:type="dcterms:W3CDTF">2018-01-30T21:41:00Z</dcterms:created>
  <dcterms:modified xsi:type="dcterms:W3CDTF">2018-01-30T21:41:00Z</dcterms:modified>
</cp:coreProperties>
</file>